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B06FC1" w14:textId="212724B9" w:rsidR="00F15BD2" w:rsidRPr="00ED0A5A" w:rsidRDefault="00F15BD2" w:rsidP="00F15BD2">
      <w:pPr>
        <w:pStyle w:val="NoSpacing"/>
        <w:jc w:val="center"/>
        <w:rPr>
          <w:rFonts w:ascii="Times New Roman" w:hAnsi="Times New Roman" w:cs="Times New Roman"/>
          <w:b/>
          <w:sz w:val="28"/>
          <w:szCs w:val="26"/>
          <w:u w:val="single"/>
        </w:rPr>
      </w:pPr>
      <w:r w:rsidRPr="00ED0A5A">
        <w:rPr>
          <w:rFonts w:ascii="Times New Roman" w:hAnsi="Times New Roman" w:cs="Times New Roman"/>
          <w:b/>
          <w:sz w:val="28"/>
          <w:szCs w:val="26"/>
          <w:u w:val="single"/>
        </w:rPr>
        <w:t xml:space="preserve"> MY FIRST DAY AT SCHOOL – 2024</w:t>
      </w:r>
      <w:r>
        <w:rPr>
          <w:rFonts w:ascii="Times New Roman" w:hAnsi="Times New Roman" w:cs="Times New Roman"/>
          <w:b/>
          <w:sz w:val="28"/>
          <w:szCs w:val="26"/>
          <w:u w:val="single"/>
        </w:rPr>
        <w:t xml:space="preserve">/2025 ACADEMIC YEAR </w:t>
      </w:r>
    </w:p>
    <w:p w14:paraId="447E082A" w14:textId="77777777" w:rsidR="00C93E3F" w:rsidRDefault="00C93E3F"/>
    <w:p w14:paraId="2BCB6404" w14:textId="1FD854AC" w:rsidR="00F15BD2" w:rsidRPr="00F15BD2" w:rsidRDefault="00050D56" w:rsidP="00F15BD2">
      <w:pPr>
        <w:pStyle w:val="NoSpacing"/>
        <w:rPr>
          <w:rFonts w:ascii="Times New Roman" w:hAnsi="Times New Roman" w:cs="Times New Roman"/>
          <w:sz w:val="24"/>
          <w:szCs w:val="24"/>
        </w:rPr>
      </w:pPr>
      <w:r>
        <w:rPr>
          <w:rFonts w:ascii="Times New Roman" w:hAnsi="Times New Roman" w:cs="Times New Roman"/>
          <w:sz w:val="24"/>
          <w:szCs w:val="24"/>
        </w:rPr>
        <w:t>‘</w:t>
      </w:r>
      <w:r w:rsidR="00F15BD2" w:rsidRPr="00F15BD2">
        <w:rPr>
          <w:rFonts w:ascii="Times New Roman" w:hAnsi="Times New Roman" w:cs="Times New Roman"/>
          <w:sz w:val="24"/>
          <w:szCs w:val="24"/>
        </w:rPr>
        <w:t>My First Day at School</w:t>
      </w:r>
      <w:r>
        <w:rPr>
          <w:rFonts w:ascii="Times New Roman" w:hAnsi="Times New Roman" w:cs="Times New Roman"/>
          <w:sz w:val="24"/>
          <w:szCs w:val="24"/>
        </w:rPr>
        <w:t>’</w:t>
      </w:r>
      <w:r w:rsidR="00F15BD2" w:rsidRPr="00F15BD2">
        <w:rPr>
          <w:rFonts w:ascii="Times New Roman" w:hAnsi="Times New Roman" w:cs="Times New Roman"/>
          <w:sz w:val="24"/>
          <w:szCs w:val="24"/>
        </w:rPr>
        <w:t xml:space="preserve"> is celebrated at the beginning of every academic year.  The 2024/2025 academic year</w:t>
      </w:r>
      <w:r>
        <w:rPr>
          <w:rFonts w:ascii="Times New Roman" w:hAnsi="Times New Roman" w:cs="Times New Roman"/>
          <w:sz w:val="24"/>
          <w:szCs w:val="24"/>
        </w:rPr>
        <w:t>’s own</w:t>
      </w:r>
      <w:r w:rsidR="00F15BD2" w:rsidRPr="00F15BD2">
        <w:rPr>
          <w:rFonts w:ascii="Times New Roman" w:hAnsi="Times New Roman" w:cs="Times New Roman"/>
          <w:sz w:val="24"/>
          <w:szCs w:val="24"/>
        </w:rPr>
        <w:t xml:space="preserve"> was celebrated </w:t>
      </w:r>
      <w:r>
        <w:rPr>
          <w:rFonts w:ascii="Times New Roman" w:hAnsi="Times New Roman" w:cs="Times New Roman"/>
          <w:sz w:val="24"/>
          <w:szCs w:val="24"/>
        </w:rPr>
        <w:t xml:space="preserve">districtwide, </w:t>
      </w:r>
      <w:r w:rsidR="00F15BD2" w:rsidRPr="00F15BD2">
        <w:rPr>
          <w:rFonts w:ascii="Times New Roman" w:hAnsi="Times New Roman" w:cs="Times New Roman"/>
          <w:sz w:val="24"/>
          <w:szCs w:val="24"/>
        </w:rPr>
        <w:t>on Tuesday 10</w:t>
      </w:r>
      <w:r w:rsidR="00F15BD2" w:rsidRPr="00F15BD2">
        <w:rPr>
          <w:rFonts w:ascii="Times New Roman" w:hAnsi="Times New Roman" w:cs="Times New Roman"/>
          <w:sz w:val="24"/>
          <w:szCs w:val="24"/>
          <w:vertAlign w:val="superscript"/>
        </w:rPr>
        <w:t>th</w:t>
      </w:r>
      <w:r w:rsidR="00F15BD2" w:rsidRPr="00F15BD2">
        <w:rPr>
          <w:rFonts w:ascii="Times New Roman" w:hAnsi="Times New Roman" w:cs="Times New Roman"/>
          <w:sz w:val="24"/>
          <w:szCs w:val="24"/>
        </w:rPr>
        <w:t xml:space="preserve"> and Wednesday 11</w:t>
      </w:r>
      <w:r w:rsidR="00F15BD2" w:rsidRPr="00F15BD2">
        <w:rPr>
          <w:rFonts w:ascii="Times New Roman" w:hAnsi="Times New Roman" w:cs="Times New Roman"/>
          <w:sz w:val="24"/>
          <w:szCs w:val="24"/>
          <w:vertAlign w:val="superscript"/>
        </w:rPr>
        <w:t>th</w:t>
      </w:r>
      <w:r w:rsidR="00F15BD2" w:rsidRPr="00F15BD2">
        <w:rPr>
          <w:rFonts w:ascii="Times New Roman" w:hAnsi="Times New Roman" w:cs="Times New Roman"/>
          <w:sz w:val="24"/>
          <w:szCs w:val="24"/>
        </w:rPr>
        <w:t xml:space="preserve"> September, 2024</w:t>
      </w:r>
      <w:r>
        <w:rPr>
          <w:rFonts w:ascii="Times New Roman" w:hAnsi="Times New Roman" w:cs="Times New Roman"/>
          <w:sz w:val="24"/>
          <w:szCs w:val="24"/>
        </w:rPr>
        <w:t>.</w:t>
      </w:r>
    </w:p>
    <w:p w14:paraId="1983EC8D" w14:textId="5F205A2E" w:rsidR="00F15BD2" w:rsidRDefault="00F15BD2">
      <w:pPr>
        <w:rPr>
          <w:rFonts w:ascii="Times New Roman" w:hAnsi="Times New Roman" w:cs="Times New Roman"/>
          <w:sz w:val="24"/>
          <w:szCs w:val="24"/>
        </w:rPr>
      </w:pPr>
      <w:r w:rsidRPr="00F15BD2">
        <w:rPr>
          <w:rFonts w:ascii="Times New Roman" w:hAnsi="Times New Roman" w:cs="Times New Roman"/>
          <w:sz w:val="24"/>
          <w:szCs w:val="24"/>
        </w:rPr>
        <w:t xml:space="preserve">The purpose </w:t>
      </w:r>
      <w:r w:rsidR="00050D56">
        <w:rPr>
          <w:rFonts w:ascii="Times New Roman" w:hAnsi="Times New Roman" w:cs="Times New Roman"/>
          <w:sz w:val="24"/>
          <w:szCs w:val="24"/>
        </w:rPr>
        <w:t>was</w:t>
      </w:r>
      <w:r w:rsidRPr="00F15BD2">
        <w:rPr>
          <w:rFonts w:ascii="Times New Roman" w:hAnsi="Times New Roman" w:cs="Times New Roman"/>
          <w:sz w:val="24"/>
          <w:szCs w:val="24"/>
        </w:rPr>
        <w:t xml:space="preserve"> to welcome all new entrants </w:t>
      </w:r>
      <w:r w:rsidR="00050D56">
        <w:rPr>
          <w:rFonts w:ascii="Times New Roman" w:hAnsi="Times New Roman" w:cs="Times New Roman"/>
          <w:sz w:val="24"/>
          <w:szCs w:val="24"/>
        </w:rPr>
        <w:t>(</w:t>
      </w:r>
      <w:r w:rsidR="00050D56" w:rsidRPr="00F15BD2">
        <w:rPr>
          <w:rFonts w:ascii="Times New Roman" w:hAnsi="Times New Roman" w:cs="Times New Roman"/>
          <w:sz w:val="24"/>
          <w:szCs w:val="24"/>
        </w:rPr>
        <w:t xml:space="preserve">from KG1 </w:t>
      </w:r>
      <w:r w:rsidR="00050D56">
        <w:rPr>
          <w:rFonts w:ascii="Times New Roman" w:hAnsi="Times New Roman" w:cs="Times New Roman"/>
          <w:sz w:val="24"/>
          <w:szCs w:val="24"/>
        </w:rPr>
        <w:t>to</w:t>
      </w:r>
      <w:r w:rsidR="00050D56" w:rsidRPr="00F15BD2">
        <w:rPr>
          <w:rFonts w:ascii="Times New Roman" w:hAnsi="Times New Roman" w:cs="Times New Roman"/>
          <w:sz w:val="24"/>
          <w:szCs w:val="24"/>
        </w:rPr>
        <w:t xml:space="preserve"> basic 1 pupil</w:t>
      </w:r>
      <w:r w:rsidR="00050D56">
        <w:rPr>
          <w:rFonts w:ascii="Times New Roman" w:hAnsi="Times New Roman" w:cs="Times New Roman"/>
          <w:sz w:val="24"/>
          <w:szCs w:val="24"/>
        </w:rPr>
        <w:t>)</w:t>
      </w:r>
      <w:r w:rsidR="00050D56" w:rsidRPr="00F15BD2">
        <w:rPr>
          <w:rFonts w:ascii="Times New Roman" w:hAnsi="Times New Roman" w:cs="Times New Roman"/>
          <w:sz w:val="24"/>
          <w:szCs w:val="24"/>
        </w:rPr>
        <w:t xml:space="preserve"> </w:t>
      </w:r>
      <w:r w:rsidRPr="00F15BD2">
        <w:rPr>
          <w:rFonts w:ascii="Times New Roman" w:hAnsi="Times New Roman" w:cs="Times New Roman"/>
          <w:sz w:val="24"/>
          <w:szCs w:val="24"/>
        </w:rPr>
        <w:t xml:space="preserve">to school, </w:t>
      </w:r>
      <w:r w:rsidR="00050D56">
        <w:rPr>
          <w:rFonts w:ascii="Times New Roman" w:hAnsi="Times New Roman" w:cs="Times New Roman"/>
          <w:sz w:val="24"/>
          <w:szCs w:val="24"/>
        </w:rPr>
        <w:t>and also</w:t>
      </w:r>
      <w:r w:rsidRPr="00F15BD2">
        <w:rPr>
          <w:rFonts w:ascii="Times New Roman" w:hAnsi="Times New Roman" w:cs="Times New Roman"/>
          <w:sz w:val="24"/>
          <w:szCs w:val="24"/>
        </w:rPr>
        <w:t xml:space="preserve"> allow them feel the need and importance of schooling.</w:t>
      </w:r>
    </w:p>
    <w:p w14:paraId="1906F9E0" w14:textId="5F7C9357" w:rsidR="00F15BD2" w:rsidRDefault="00F15BD2">
      <w:pPr>
        <w:rPr>
          <w:rFonts w:ascii="Times New Roman" w:hAnsi="Times New Roman" w:cs="Times New Roman"/>
          <w:sz w:val="24"/>
          <w:szCs w:val="24"/>
        </w:rPr>
      </w:pPr>
      <w:r>
        <w:rPr>
          <w:rFonts w:ascii="Times New Roman" w:hAnsi="Times New Roman" w:cs="Times New Roman"/>
          <w:sz w:val="24"/>
          <w:szCs w:val="24"/>
        </w:rPr>
        <w:t xml:space="preserve">The celebration was sponsored by the Ellembelle </w:t>
      </w:r>
      <w:r w:rsidR="005A0C6D">
        <w:rPr>
          <w:rFonts w:ascii="Times New Roman" w:hAnsi="Times New Roman" w:cs="Times New Roman"/>
          <w:sz w:val="24"/>
          <w:szCs w:val="24"/>
        </w:rPr>
        <w:t>D</w:t>
      </w:r>
      <w:r>
        <w:rPr>
          <w:rFonts w:ascii="Times New Roman" w:hAnsi="Times New Roman" w:cs="Times New Roman"/>
          <w:sz w:val="24"/>
          <w:szCs w:val="24"/>
        </w:rPr>
        <w:t>istrict Assembly</w:t>
      </w:r>
      <w:r w:rsidR="007D38DC">
        <w:rPr>
          <w:rFonts w:ascii="Times New Roman" w:hAnsi="Times New Roman" w:cs="Times New Roman"/>
          <w:sz w:val="24"/>
          <w:szCs w:val="24"/>
        </w:rPr>
        <w:t>. The</w:t>
      </w:r>
      <w:r w:rsidR="009B7F1A">
        <w:rPr>
          <w:rFonts w:ascii="Times New Roman" w:hAnsi="Times New Roman" w:cs="Times New Roman"/>
          <w:sz w:val="24"/>
          <w:szCs w:val="24"/>
        </w:rPr>
        <w:t xml:space="preserve"> District Director of Education with the HR, the SISO for Esiama, the TVET Coordinator, the DD Sup, Pre school Coordinator, Guidance and Counselling Coordinator and SHEP Coordinator visited the selected school</w:t>
      </w:r>
      <w:r w:rsidR="008E2762">
        <w:rPr>
          <w:rFonts w:ascii="Times New Roman" w:hAnsi="Times New Roman" w:cs="Times New Roman"/>
          <w:sz w:val="24"/>
          <w:szCs w:val="24"/>
        </w:rPr>
        <w:t>s with pencils and exercise books given to pupils that were present.</w:t>
      </w:r>
    </w:p>
    <w:p w14:paraId="22338FF7" w14:textId="2A77B7E2" w:rsidR="007D38DC" w:rsidRDefault="007D38DC">
      <w:pPr>
        <w:rPr>
          <w:rFonts w:ascii="Times New Roman" w:hAnsi="Times New Roman" w:cs="Times New Roman"/>
          <w:sz w:val="24"/>
          <w:szCs w:val="24"/>
        </w:rPr>
      </w:pPr>
      <w:r>
        <w:rPr>
          <w:rFonts w:ascii="Times New Roman" w:hAnsi="Times New Roman" w:cs="Times New Roman"/>
          <w:sz w:val="24"/>
          <w:szCs w:val="24"/>
        </w:rPr>
        <w:t xml:space="preserve">The </w:t>
      </w:r>
      <w:r w:rsidR="00B8720B">
        <w:rPr>
          <w:rFonts w:ascii="Times New Roman" w:hAnsi="Times New Roman" w:cs="Times New Roman"/>
          <w:sz w:val="24"/>
          <w:szCs w:val="24"/>
        </w:rPr>
        <w:t>S</w:t>
      </w:r>
      <w:r>
        <w:rPr>
          <w:rFonts w:ascii="Times New Roman" w:hAnsi="Times New Roman" w:cs="Times New Roman"/>
          <w:sz w:val="24"/>
          <w:szCs w:val="24"/>
        </w:rPr>
        <w:t>chools visited were</w:t>
      </w:r>
      <w:r w:rsidR="004A536D">
        <w:rPr>
          <w:rFonts w:ascii="Times New Roman" w:hAnsi="Times New Roman" w:cs="Times New Roman"/>
          <w:sz w:val="24"/>
          <w:szCs w:val="24"/>
        </w:rPr>
        <w:t>,</w:t>
      </w:r>
      <w:r>
        <w:rPr>
          <w:rFonts w:ascii="Times New Roman" w:hAnsi="Times New Roman" w:cs="Times New Roman"/>
          <w:sz w:val="24"/>
          <w:szCs w:val="24"/>
        </w:rPr>
        <w:t xml:space="preserve"> Awiaso D/AKG, Menzezor Catholic Primary, Ampain D/A basic, Azulenloanu SDA basic, Esiama SDA basic, Nkroful Methodist school, A.B.Bokazo D/A basic, Akpandue SDA basic, Akoto Alloakpoke D/A primary, Awiebo </w:t>
      </w:r>
      <w:r w:rsidR="004A536D">
        <w:rPr>
          <w:rFonts w:ascii="Times New Roman" w:hAnsi="Times New Roman" w:cs="Times New Roman"/>
          <w:sz w:val="24"/>
          <w:szCs w:val="24"/>
        </w:rPr>
        <w:t>C</w:t>
      </w:r>
      <w:r>
        <w:rPr>
          <w:rFonts w:ascii="Times New Roman" w:hAnsi="Times New Roman" w:cs="Times New Roman"/>
          <w:sz w:val="24"/>
          <w:szCs w:val="24"/>
        </w:rPr>
        <w:t>atholic primary, Aiyinase Catholic primary, Edwakpole D/A primary, Aiyinase Methodist primary, Anwia Methodist basic,</w:t>
      </w:r>
      <w:r w:rsidR="00B8720B">
        <w:rPr>
          <w:rFonts w:ascii="Times New Roman" w:hAnsi="Times New Roman" w:cs="Times New Roman"/>
          <w:sz w:val="24"/>
          <w:szCs w:val="24"/>
        </w:rPr>
        <w:t xml:space="preserve"> </w:t>
      </w:r>
      <w:r>
        <w:rPr>
          <w:rFonts w:ascii="Times New Roman" w:hAnsi="Times New Roman" w:cs="Times New Roman"/>
          <w:sz w:val="24"/>
          <w:szCs w:val="24"/>
        </w:rPr>
        <w:t>Bomoakpole D/A basic, Nvenlesolo D/A basic, Rev.Armah D/A primary , Sabil Naja Islamic primary, Alla Bokazo D/A basic</w:t>
      </w:r>
      <w:r w:rsidR="00884DDE">
        <w:rPr>
          <w:rFonts w:ascii="Times New Roman" w:hAnsi="Times New Roman" w:cs="Times New Roman"/>
          <w:sz w:val="24"/>
          <w:szCs w:val="24"/>
        </w:rPr>
        <w:t xml:space="preserve"> and </w:t>
      </w:r>
      <w:r>
        <w:rPr>
          <w:rFonts w:ascii="Times New Roman" w:hAnsi="Times New Roman" w:cs="Times New Roman"/>
          <w:sz w:val="24"/>
          <w:szCs w:val="24"/>
        </w:rPr>
        <w:t>Krisan Community D/A primary.</w:t>
      </w:r>
    </w:p>
    <w:p w14:paraId="60A2694F" w14:textId="3A410456" w:rsidR="00543B2B" w:rsidRPr="00F15BD2" w:rsidRDefault="00543B2B">
      <w:pPr>
        <w:rPr>
          <w:rFonts w:ascii="Times New Roman" w:hAnsi="Times New Roman" w:cs="Times New Roman"/>
          <w:sz w:val="24"/>
          <w:szCs w:val="24"/>
        </w:rPr>
      </w:pPr>
      <w:r>
        <w:rPr>
          <w:noProof/>
        </w:rPr>
        <w:drawing>
          <wp:inline distT="0" distB="0" distL="0" distR="0" wp14:anchorId="594FEC87" wp14:editId="46551B65">
            <wp:extent cx="2703943" cy="1577340"/>
            <wp:effectExtent l="0" t="0" r="1270" b="3810"/>
            <wp:docPr id="787675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708038" cy="1579729"/>
                    </a:xfrm>
                    <a:prstGeom prst="rect">
                      <a:avLst/>
                    </a:prstGeom>
                    <a:noFill/>
                    <a:ln>
                      <a:noFill/>
                    </a:ln>
                  </pic:spPr>
                </pic:pic>
              </a:graphicData>
            </a:graphic>
          </wp:inline>
        </w:drawing>
      </w:r>
      <w:r w:rsidRPr="00543B2B">
        <w:t xml:space="preserve"> </w:t>
      </w:r>
      <w:r>
        <w:rPr>
          <w:noProof/>
        </w:rPr>
        <w:drawing>
          <wp:inline distT="0" distB="0" distL="0" distR="0" wp14:anchorId="6989236D" wp14:editId="75B89C67">
            <wp:extent cx="2627630" cy="1564556"/>
            <wp:effectExtent l="0" t="0" r="1270" b="0"/>
            <wp:docPr id="15348845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44550" cy="1574631"/>
                    </a:xfrm>
                    <a:prstGeom prst="rect">
                      <a:avLst/>
                    </a:prstGeom>
                    <a:noFill/>
                    <a:ln>
                      <a:noFill/>
                    </a:ln>
                  </pic:spPr>
                </pic:pic>
              </a:graphicData>
            </a:graphic>
          </wp:inline>
        </w:drawing>
      </w:r>
    </w:p>
    <w:sectPr w:rsidR="00543B2B" w:rsidRPr="00F15B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BD2"/>
    <w:rsid w:val="00014501"/>
    <w:rsid w:val="00050D56"/>
    <w:rsid w:val="001E3075"/>
    <w:rsid w:val="00203580"/>
    <w:rsid w:val="004A536D"/>
    <w:rsid w:val="00543B2B"/>
    <w:rsid w:val="005A0C6D"/>
    <w:rsid w:val="006C2DF8"/>
    <w:rsid w:val="007D38DC"/>
    <w:rsid w:val="00807CE1"/>
    <w:rsid w:val="00884DDE"/>
    <w:rsid w:val="008E2762"/>
    <w:rsid w:val="009B7F1A"/>
    <w:rsid w:val="00B8720B"/>
    <w:rsid w:val="00C93E3F"/>
    <w:rsid w:val="00D77A86"/>
    <w:rsid w:val="00F15BD2"/>
    <w:rsid w:val="00F30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805D2F"/>
  <w15:chartTrackingRefBased/>
  <w15:docId w15:val="{BE41357F-3BF8-4525-8C62-7CDDD6915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15BD2"/>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Pages>
  <Words>188</Words>
  <Characters>1060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PATIENCE ETUAH</dc:creator>
  <cp:keywords/>
  <dc:description/>
  <cp:lastModifiedBy>PATIENCE ETUAH</cp:lastModifiedBy>
  <cp:revision>15</cp:revision>
  <dcterms:created xsi:type="dcterms:W3CDTF">2024-10-09T12:58:00Z</dcterms:created>
  <dcterms:modified xsi:type="dcterms:W3CDTF">2024-10-14T10:30:00Z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954799f4-08fa-4531-9698-e562023f80f5</vt:lpwstr>
  </property>
</Properties>
</file>